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before="120"/>
      </w:pPr>
      <w:r>
        <w:rPr>
          <w:rFonts w:ascii="Calibri" w:cs="Calibri" w:eastAsia="Calibri" w:hAnsi="Calibri"/>
          <w:b/>
          <w:bCs/>
          <w:color w:val="1F3864"/>
          <w:sz w:val="36"/>
          <w:szCs w:val="36"/>
        </w:rPr>
        <w:t xml:space="preserve">Opdracht: Van chaos naar dashboard</w:t>
      </w:r>
    </w:p>
    <w:p>
      <w:pPr>
        <w:spacing w:after="120"/>
      </w:pPr>
      <w:r>
        <w:rPr>
          <w:rFonts w:ascii="Calibri" w:cs="Calibri" w:eastAsia="Calibri" w:hAnsi="Calibri"/>
          <w:sz w:val="22"/>
          <w:szCs w:val="22"/>
        </w:rPr>
        <w:t xml:space="preserve">Je hebt </w:t>
      </w:r>
      <w:r>
        <w:rPr>
          <w:rFonts w:ascii="Consolas" w:cs="Consolas" w:eastAsia="Consolas" w:hAnsi="Consolas"/>
          <w:sz w:val="20"/>
          <w:szCs w:val="20"/>
        </w:rPr>
        <w:t xml:space="preserve">dirty_sales_data_240.csv</w:t>
      </w:r>
      <w:r>
        <w:rPr>
          <w:rFonts w:ascii="Calibri" w:cs="Calibri" w:eastAsia="Calibri" w:hAnsi="Calibri"/>
          <w:sz w:val="22"/>
          <w:szCs w:val="22"/>
        </w:rPr>
        <w:t xml:space="preserve"> gekregen: 240 orders uit januari tot en met april 2026. De data komt uit verschillende bronnen en niemand heeft hem ooit opgeschoond. Het management wil weten hoe de verkoop loopt. Jij bouwt een Python-script dat hier een bruikbaar en betrouwbaar dashboard van maakt.</w:t>
      </w:r>
    </w:p>
    <w:p>
      <w:pPr>
        <w:pStyle w:val="Heading2"/>
        <w:pBdr>
          <w:bottom w:val="single" w:color="BFBFBF" w:sz="6" w:space="2"/>
        </w:pBdr>
        <w:spacing w:after="120" w:before="280"/>
      </w:pPr>
      <w:r>
        <w:rPr>
          <w:rFonts w:ascii="Calibri" w:cs="Calibri" w:eastAsia="Calibri" w:hAnsi="Calibri"/>
          <w:b/>
          <w:bCs/>
          <w:color w:val="1F3864"/>
          <w:sz w:val="26"/>
          <w:szCs w:val="26"/>
        </w:rPr>
        <w:t xml:space="preserve">Lever op</w:t>
      </w:r>
    </w:p>
    <w:p>
      <w:pPr>
        <w:pStyle w:val="ListParagraph"/>
        <w:numPr>
          <w:ilvl w:val="0"/>
          <w:numId w:val="2"/>
        </w:numPr>
        <w:spacing w:after="80"/>
      </w:pPr>
      <w:r>
        <w:rPr>
          <w:rFonts w:ascii="Calibri" w:cs="Calibri" w:eastAsia="Calibri" w:hAnsi="Calibri"/>
          <w:sz w:val="22"/>
          <w:szCs w:val="22"/>
        </w:rPr>
        <w:t xml:space="preserve">Eén Python-script dat je van begin tot eind kunt draaien: ruwe CSV erin, schone data en dashboard eruit.</w:t>
      </w:r>
    </w:p>
    <w:p>
      <w:pPr>
        <w:pStyle w:val="ListParagraph"/>
        <w:numPr>
          <w:ilvl w:val="0"/>
          <w:numId w:val="2"/>
        </w:numPr>
        <w:spacing w:after="80"/>
      </w:pPr>
      <w:r>
        <w:rPr>
          <w:rFonts w:ascii="Calibri" w:cs="Calibri" w:eastAsia="Calibri" w:hAnsi="Calibri"/>
          <w:sz w:val="22"/>
          <w:szCs w:val="22"/>
        </w:rPr>
        <w:t xml:space="preserve">Een opgeschoonde versie van de dataset (CSV of Excel).</w:t>
      </w:r>
    </w:p>
    <w:p>
      <w:pPr>
        <w:pStyle w:val="ListParagraph"/>
        <w:numPr>
          <w:ilvl w:val="0"/>
          <w:numId w:val="2"/>
        </w:numPr>
        <w:spacing w:after="80"/>
      </w:pPr>
      <w:r>
        <w:rPr>
          <w:rFonts w:ascii="Calibri" w:cs="Calibri" w:eastAsia="Calibri" w:hAnsi="Calibri"/>
          <w:sz w:val="22"/>
          <w:szCs w:val="22"/>
        </w:rPr>
        <w:t xml:space="preserve">Een dashboard als één bestand (HTML, PNG of PDF) met minimaal vier visualisaties.</w:t>
      </w:r>
    </w:p>
    <w:p>
      <w:pPr>
        <w:pStyle w:val="ListParagraph"/>
        <w:numPr>
          <w:ilvl w:val="0"/>
          <w:numId w:val="2"/>
        </w:numPr>
        <w:spacing w:after="80"/>
      </w:pPr>
      <w:r>
        <w:rPr>
          <w:rFonts w:ascii="Calibri" w:cs="Calibri" w:eastAsia="Calibri" w:hAnsi="Calibri"/>
          <w:sz w:val="22"/>
          <w:szCs w:val="22"/>
        </w:rPr>
        <w:t xml:space="preserve">Een kort datalogboek: welke problemen je vond, wat je ermee deed en waarom.</w:t>
      </w:r>
    </w:p>
    <w:p>
      <w:pPr>
        <w:pStyle w:val="Heading2"/>
        <w:pBdr>
          <w:bottom w:val="single" w:color="BFBFBF" w:sz="6" w:space="2"/>
        </w:pBdr>
        <w:spacing w:after="120" w:before="280"/>
      </w:pPr>
      <w:r>
        <w:rPr>
          <w:rFonts w:ascii="Calibri" w:cs="Calibri" w:eastAsia="Calibri" w:hAnsi="Calibri"/>
          <w:b/>
          <w:bCs/>
          <w:color w:val="1F3864"/>
          <w:sz w:val="26"/>
          <w:szCs w:val="26"/>
        </w:rPr>
        <w:t xml:space="preserve">Doelen</w:t>
      </w:r>
    </w:p>
    <w:p>
      <w:pPr>
        <w:spacing w:after="80" w:before="200"/>
      </w:pPr>
      <w:r>
        <w:rPr>
          <w:rFonts w:ascii="Calibri" w:cs="Calibri" w:eastAsia="Calibri" w:hAnsi="Calibri"/>
          <w:b/>
          <w:bCs/>
          <w:i/>
          <w:iCs/>
          <w:sz w:val="22"/>
          <w:szCs w:val="22"/>
        </w:rPr>
        <w:t xml:space="preserve">Opschonen</w:t>
      </w:r>
    </w:p>
    <w:p>
      <w:pPr>
        <w:pStyle w:val="ListParagraph"/>
        <w:numPr>
          <w:ilvl w:val="0"/>
          <w:numId w:val="3"/>
        </w:numPr>
        <w:spacing w:after="80"/>
      </w:pPr>
      <w:r>
        <w:rPr>
          <w:rFonts w:ascii="Calibri" w:cs="Calibri" w:eastAsia="Calibri" w:hAnsi="Calibri"/>
          <w:sz w:val="22"/>
          <w:szCs w:val="22"/>
        </w:rPr>
        <w:t xml:space="preserve">Elke kolom heeft één consistent formaat en het juiste datatype.</w:t>
      </w:r>
    </w:p>
    <w:p>
      <w:pPr>
        <w:pStyle w:val="ListParagraph"/>
        <w:numPr>
          <w:ilvl w:val="0"/>
          <w:numId w:val="3"/>
        </w:numPr>
        <w:spacing w:after="80"/>
      </w:pPr>
      <w:r>
        <w:rPr>
          <w:rFonts w:ascii="Calibri" w:cs="Calibri" w:eastAsia="Calibri" w:hAnsi="Calibri"/>
          <w:sz w:val="22"/>
          <w:szCs w:val="22"/>
        </w:rPr>
        <w:t xml:space="preserve">Je hebt vastgesteld welke rijen, waarden of kolommen niet te vertrouwen zijn, en je hebt een bewuste keuze gemaakt: repareren, markeren of weglaten.</w:t>
      </w:r>
    </w:p>
    <w:p>
      <w:pPr>
        <w:pStyle w:val="ListParagraph"/>
        <w:numPr>
          <w:ilvl w:val="0"/>
          <w:numId w:val="3"/>
        </w:numPr>
        <w:spacing w:after="80"/>
      </w:pPr>
      <w:r>
        <w:rPr>
          <w:rFonts w:ascii="Calibri" w:cs="Calibri" w:eastAsia="Calibri" w:hAnsi="Calibri"/>
          <w:sz w:val="22"/>
          <w:szCs w:val="22"/>
        </w:rPr>
        <w:t xml:space="preserve">Je controleert of de getallen in de dataset met elkaar kloppen.</w:t>
      </w:r>
    </w:p>
    <w:p>
      <w:pPr>
        <w:spacing w:after="80" w:before="200"/>
      </w:pPr>
      <w:r>
        <w:rPr>
          <w:rFonts w:ascii="Calibri" w:cs="Calibri" w:eastAsia="Calibri" w:hAnsi="Calibri"/>
          <w:b/>
          <w:bCs/>
          <w:i/>
          <w:iCs/>
          <w:sz w:val="22"/>
          <w:szCs w:val="22"/>
        </w:rPr>
        <w:t xml:space="preserve">Analyseren en sorteren</w:t>
      </w:r>
    </w:p>
    <w:p>
      <w:pPr>
        <w:pStyle w:val="ListParagraph"/>
        <w:numPr>
          <w:ilvl w:val="0"/>
          <w:numId w:val="3"/>
        </w:numPr>
        <w:spacing w:after="80"/>
      </w:pPr>
      <w:r>
        <w:rPr>
          <w:rFonts w:ascii="Calibri" w:cs="Calibri" w:eastAsia="Calibri" w:hAnsi="Calibri"/>
          <w:sz w:val="22"/>
          <w:szCs w:val="22"/>
        </w:rPr>
        <w:t xml:space="preserve">Omzet per maand, per regio, per categorie en per verkoper.</w:t>
      </w:r>
    </w:p>
    <w:p>
      <w:pPr>
        <w:pStyle w:val="ListParagraph"/>
        <w:numPr>
          <w:ilvl w:val="0"/>
          <w:numId w:val="3"/>
        </w:numPr>
        <w:spacing w:after="80"/>
      </w:pPr>
      <w:r>
        <w:rPr>
          <w:rFonts w:ascii="Calibri" w:cs="Calibri" w:eastAsia="Calibri" w:hAnsi="Calibri"/>
          <w:sz w:val="22"/>
          <w:szCs w:val="22"/>
        </w:rPr>
        <w:t xml:space="preserve">Een top 5 van klanten en een top 5 van verkopers, gesorteerd op omzet.</w:t>
      </w:r>
    </w:p>
    <w:p>
      <w:pPr>
        <w:pStyle w:val="ListParagraph"/>
        <w:numPr>
          <w:ilvl w:val="0"/>
          <w:numId w:val="3"/>
        </w:numPr>
        <w:spacing w:after="80"/>
      </w:pPr>
      <w:r>
        <w:rPr>
          <w:rFonts w:ascii="Calibri" w:cs="Calibri" w:eastAsia="Calibri" w:hAnsi="Calibri"/>
          <w:sz w:val="22"/>
          <w:szCs w:val="22"/>
        </w:rPr>
        <w:t xml:space="preserve">Inzicht in retouren: hoeveel, bij wie en in welke categorie.</w:t>
      </w:r>
    </w:p>
    <w:p>
      <w:pPr>
        <w:pStyle w:val="ListParagraph"/>
        <w:numPr>
          <w:ilvl w:val="0"/>
          <w:numId w:val="3"/>
        </w:numPr>
        <w:spacing w:after="80"/>
      </w:pPr>
      <w:r>
        <w:rPr>
          <w:rFonts w:ascii="Calibri" w:cs="Calibri" w:eastAsia="Calibri" w:hAnsi="Calibri"/>
          <w:sz w:val="22"/>
          <w:szCs w:val="22"/>
        </w:rPr>
        <w:t xml:space="preserve">Hoeveel procent van de orders je niet volledig kon gebruiken.</w:t>
      </w:r>
    </w:p>
    <w:p>
      <w:pPr>
        <w:spacing w:after="80" w:before="200"/>
      </w:pPr>
      <w:r>
        <w:rPr>
          <w:rFonts w:ascii="Calibri" w:cs="Calibri" w:eastAsia="Calibri" w:hAnsi="Calibri"/>
          <w:b/>
          <w:bCs/>
          <w:i/>
          <w:iCs/>
          <w:sz w:val="22"/>
          <w:szCs w:val="22"/>
        </w:rPr>
        <w:t xml:space="preserve">Visualiseren</w:t>
      </w:r>
    </w:p>
    <w:p>
      <w:pPr>
        <w:pStyle w:val="ListParagraph"/>
        <w:numPr>
          <w:ilvl w:val="0"/>
          <w:numId w:val="3"/>
        </w:numPr>
        <w:spacing w:after="80"/>
      </w:pPr>
      <w:r>
        <w:rPr>
          <w:rFonts w:ascii="Calibri" w:cs="Calibri" w:eastAsia="Calibri" w:hAnsi="Calibri"/>
          <w:sz w:val="22"/>
          <w:szCs w:val="22"/>
        </w:rPr>
        <w:t xml:space="preserve">Een dashboard dat iemand zonder uitleg kan lezen: titels, eenheden en logische kleuren.</w:t>
      </w:r>
    </w:p>
    <w:p>
      <w:pPr>
        <w:pStyle w:val="ListParagraph"/>
        <w:numPr>
          <w:ilvl w:val="0"/>
          <w:numId w:val="3"/>
        </w:numPr>
        <w:spacing w:after="80"/>
      </w:pPr>
      <w:r>
        <w:rPr>
          <w:rFonts w:ascii="Calibri" w:cs="Calibri" w:eastAsia="Calibri" w:hAnsi="Calibri"/>
          <w:sz w:val="22"/>
          <w:szCs w:val="22"/>
        </w:rPr>
        <w:t xml:space="preserve">Minimaal één visualisatie van een ontwikkeling in de tijd.</w:t>
      </w:r>
    </w:p>
    <w:p>
      <w:pPr>
        <w:pStyle w:val="ListParagraph"/>
        <w:numPr>
          <w:ilvl w:val="0"/>
          <w:numId w:val="3"/>
        </w:numPr>
        <w:spacing w:after="80"/>
      </w:pPr>
      <w:r>
        <w:rPr>
          <w:rFonts w:ascii="Calibri" w:cs="Calibri" w:eastAsia="Calibri" w:hAnsi="Calibri"/>
          <w:sz w:val="22"/>
          <w:szCs w:val="22"/>
        </w:rPr>
        <w:t xml:space="preserve">Minimaal één vergelijking tussen groepen.</w:t>
      </w:r>
    </w:p>
    <w:p>
      <w:pPr>
        <w:spacing w:after="80" w:before="200"/>
      </w:pPr>
      <w:r>
        <w:rPr>
          <w:rFonts w:ascii="Calibri" w:cs="Calibri" w:eastAsia="Calibri" w:hAnsi="Calibri"/>
          <w:b/>
          <w:bCs/>
          <w:i/>
          <w:iCs/>
          <w:sz w:val="22"/>
          <w:szCs w:val="22"/>
        </w:rPr>
        <w:t xml:space="preserve">Concluderen</w:t>
      </w:r>
    </w:p>
    <w:p>
      <w:pPr>
        <w:pStyle w:val="ListParagraph"/>
        <w:numPr>
          <w:ilvl w:val="0"/>
          <w:numId w:val="3"/>
        </w:numPr>
        <w:spacing w:after="80"/>
      </w:pPr>
      <w:r>
        <w:rPr>
          <w:rFonts w:ascii="Calibri" w:cs="Calibri" w:eastAsia="Calibri" w:hAnsi="Calibri"/>
          <w:sz w:val="22"/>
          <w:szCs w:val="22"/>
        </w:rPr>
        <w:t xml:space="preserve">Drie conclusies voor het management, onderbouwd met je dashboard.</w:t>
      </w:r>
    </w:p>
    <w:p>
      <w:pPr>
        <w:pStyle w:val="ListParagraph"/>
        <w:numPr>
          <w:ilvl w:val="0"/>
          <w:numId w:val="3"/>
        </w:numPr>
        <w:spacing w:after="80"/>
      </w:pPr>
      <w:r>
        <w:rPr>
          <w:rFonts w:ascii="Calibri" w:cs="Calibri" w:eastAsia="Calibri" w:hAnsi="Calibri"/>
          <w:sz w:val="22"/>
          <w:szCs w:val="22"/>
        </w:rPr>
        <w:t xml:space="preserve">Eén aanbeveling over hoe de data in de toekomst beter vastgelegd kan worden.</w:t>
      </w:r>
    </w:p>
    <w:p>
      <w:pPr>
        <w:pStyle w:val="Heading2"/>
        <w:pBdr>
          <w:bottom w:val="single" w:color="BFBFBF" w:sz="6" w:space="2"/>
        </w:pBdr>
        <w:spacing w:after="120" w:before="280"/>
      </w:pPr>
      <w:r>
        <w:rPr>
          <w:rFonts w:ascii="Calibri" w:cs="Calibri" w:eastAsia="Calibri" w:hAnsi="Calibri"/>
          <w:b/>
          <w:bCs/>
          <w:color w:val="1F3864"/>
          <w:sz w:val="26"/>
          <w:szCs w:val="26"/>
        </w:rPr>
        <w:t xml:space="preserve">Uitdaging (optioneel)</w:t>
      </w:r>
    </w:p>
    <w:p>
      <w:pPr>
        <w:pStyle w:val="ListParagraph"/>
        <w:numPr>
          <w:ilvl w:val="0"/>
          <w:numId w:val="3"/>
        </w:numPr>
        <w:spacing w:after="80"/>
      </w:pPr>
      <w:r>
        <w:rPr>
          <w:rFonts w:ascii="Calibri" w:cs="Calibri" w:eastAsia="Calibri" w:hAnsi="Calibri"/>
          <w:sz w:val="22"/>
          <w:szCs w:val="22"/>
        </w:rPr>
        <w:t xml:space="preserve">Maak het dashboard interactief, zodat je kunt filteren op regio of maand.</w:t>
      </w:r>
    </w:p>
    <w:p>
      <w:pPr>
        <w:pStyle w:val="ListParagraph"/>
        <w:numPr>
          <w:ilvl w:val="0"/>
          <w:numId w:val="3"/>
        </w:numPr>
        <w:spacing w:after="80"/>
      </w:pPr>
      <w:r>
        <w:rPr>
          <w:rFonts w:ascii="Calibri" w:cs="Calibri" w:eastAsia="Calibri" w:hAnsi="Calibri"/>
          <w:sz w:val="22"/>
          <w:szCs w:val="22"/>
        </w:rPr>
        <w:t xml:space="preserve">Laat je script automatisch een rapport genereren van alle datafouten die het vindt.</w:t>
      </w:r>
    </w:p>
    <w:p>
      <w:pPr>
        <w:pStyle w:val="ListParagraph"/>
        <w:numPr>
          <w:ilvl w:val="0"/>
          <w:numId w:val="3"/>
        </w:numPr>
        <w:spacing w:after="80"/>
      </w:pPr>
      <w:r>
        <w:rPr>
          <w:rFonts w:ascii="Calibri" w:cs="Calibri" w:eastAsia="Calibri" w:hAnsi="Calibri"/>
          <w:sz w:val="22"/>
          <w:szCs w:val="22"/>
        </w:rPr>
        <w:t xml:space="preserve">Zorg dat je script ook werkt als er volgende maand een nieuwe CSV met andere fouten binnenkomt.</w:t>
      </w:r>
    </w:p>
    <w:sectPr>
      <w:pgSz w:w="11906" w:h="16838" w:orient="portrait"/>
      <w:pgMar w:top="1134" w:right="1247" w:bottom="1134" w:left="124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2026-09-28T07:46:52.621Z</dcterms:created>
  <dcterms:modified xsi:type="dcterms:W3CDTF">2026-09-28T07:46:52.631Z</dcterms:modified>
</cp:coreProperties>
</file>

<file path=docProps/custom.xml><?xml version="1.0" encoding="utf-8"?>
<Properties xmlns="http://schemas.openxmlformats.org/officeDocument/2006/custom-properties" xmlns:vt="http://schemas.openxmlformats.org/officeDocument/2006/docPropsVTypes"/>
</file>